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688"/>
        <w:gridCol w:w="5190"/>
        <w:gridCol w:w="423"/>
        <w:gridCol w:w="4756"/>
      </w:tblGrid>
      <w:tr w:rsidR="00BA1BA9" w:rsidTr="00852026">
        <w:tc>
          <w:tcPr>
            <w:tcW w:w="688" w:type="dxa"/>
          </w:tcPr>
          <w:p w:rsidR="00BA1BA9" w:rsidRDefault="00BA1BA9"/>
        </w:tc>
        <w:tc>
          <w:tcPr>
            <w:tcW w:w="5190" w:type="dxa"/>
          </w:tcPr>
          <w:p w:rsidR="00BA1BA9" w:rsidRDefault="00BA1BA9">
            <w:r>
              <w:t xml:space="preserve">Вариант 1 </w:t>
            </w:r>
          </w:p>
        </w:tc>
        <w:tc>
          <w:tcPr>
            <w:tcW w:w="423" w:type="dxa"/>
          </w:tcPr>
          <w:p w:rsidR="00BA1BA9" w:rsidRDefault="00BA1BA9"/>
        </w:tc>
        <w:tc>
          <w:tcPr>
            <w:tcW w:w="4756" w:type="dxa"/>
          </w:tcPr>
          <w:p w:rsidR="00BA1BA9" w:rsidRDefault="00BA1BA9">
            <w:r>
              <w:t xml:space="preserve"> Вариант2</w:t>
            </w:r>
          </w:p>
        </w:tc>
      </w:tr>
      <w:tr w:rsidR="00BA1BA9" w:rsidTr="00852026">
        <w:tc>
          <w:tcPr>
            <w:tcW w:w="688" w:type="dxa"/>
          </w:tcPr>
          <w:p w:rsidR="00BA1BA9" w:rsidRDefault="00BA1BA9" w:rsidP="00BA1BA9">
            <w:pPr>
              <w:ind w:left="360"/>
            </w:pPr>
            <w:r>
              <w:t>1</w:t>
            </w:r>
          </w:p>
        </w:tc>
        <w:tc>
          <w:tcPr>
            <w:tcW w:w="5190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2 и 6. Площадь поверхности этого параллелепипеда равна 136. Найдите третье ребро, выходящее из той же вершины.</w:t>
            </w:r>
          </w:p>
          <w:p w:rsidR="00BA1BA9" w:rsidRDefault="00BA1BA9" w:rsidP="00BA1BA9">
            <w:pPr>
              <w:ind w:left="360"/>
            </w:pPr>
          </w:p>
        </w:tc>
        <w:tc>
          <w:tcPr>
            <w:tcW w:w="423" w:type="dxa"/>
          </w:tcPr>
          <w:p w:rsidR="00BA1BA9" w:rsidRDefault="00BA1BA9">
            <w:r>
              <w:t>1</w:t>
            </w:r>
          </w:p>
        </w:tc>
        <w:tc>
          <w:tcPr>
            <w:tcW w:w="4756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5 и 6. Площадь поверхности этого параллелепипеда равна 148. Найдите третье ребро, выходящее из той же вершины.</w:t>
            </w: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BA1BA9">
            <w:r>
              <w:t>2</w:t>
            </w:r>
          </w:p>
        </w:tc>
        <w:tc>
          <w:tcPr>
            <w:tcW w:w="5190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24 и 6. Площадь поверхности параллелепипеда равна 768. Найдите его диагональ.</w:t>
            </w:r>
          </w:p>
          <w:p w:rsidR="00BA1BA9" w:rsidRDefault="00BA1BA9"/>
        </w:tc>
        <w:tc>
          <w:tcPr>
            <w:tcW w:w="423" w:type="dxa"/>
          </w:tcPr>
          <w:p w:rsidR="00BA1BA9" w:rsidRDefault="00BA1BA9">
            <w:r>
              <w:t>2</w:t>
            </w:r>
          </w:p>
        </w:tc>
        <w:tc>
          <w:tcPr>
            <w:tcW w:w="4756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12 и 12. Площадь поверхности параллелепипеда равна 576. Найдите его диагональ.</w:t>
            </w: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BA1BA9">
            <w:r>
              <w:t>3</w:t>
            </w:r>
          </w:p>
        </w:tc>
        <w:tc>
          <w:tcPr>
            <w:tcW w:w="5190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грани прямоугольного параллелепипеда равна 20. Ребро, перпендикулярное этой грани, равно 4. Найдите объем параллелепипеда.</w:t>
            </w:r>
          </w:p>
          <w:p w:rsidR="00BA1BA9" w:rsidRDefault="00BA1BA9"/>
        </w:tc>
        <w:tc>
          <w:tcPr>
            <w:tcW w:w="423" w:type="dxa"/>
          </w:tcPr>
          <w:p w:rsidR="00BA1BA9" w:rsidRDefault="00BA1BA9">
            <w:r>
              <w:t>3</w:t>
            </w:r>
          </w:p>
        </w:tc>
        <w:tc>
          <w:tcPr>
            <w:tcW w:w="4756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грани прямоугольного параллелепипеда равна 16. Ребро, перпендикулярное этой грани, равно 3. Найдите объем параллелепипеда.</w:t>
            </w: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BA1BA9">
            <w:r>
              <w:t>4</w:t>
            </w:r>
          </w:p>
        </w:tc>
        <w:tc>
          <w:tcPr>
            <w:tcW w:w="5190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прямоугольного параллелепипеда равен 42. Одно из его ребер равно 3. Найдите площадь грани параллелепипеда, перпендикулярной этому ребру.</w:t>
            </w:r>
          </w:p>
          <w:p w:rsidR="00BA1BA9" w:rsidRDefault="00BA1BA9"/>
        </w:tc>
        <w:tc>
          <w:tcPr>
            <w:tcW w:w="423" w:type="dxa"/>
          </w:tcPr>
          <w:p w:rsidR="00BA1BA9" w:rsidRDefault="00BA1BA9">
            <w:r>
              <w:t>4</w:t>
            </w:r>
          </w:p>
        </w:tc>
        <w:tc>
          <w:tcPr>
            <w:tcW w:w="4756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прямоугольного параллелепипеда равен 168. Одно из его ребер равно 8. Найдите площадь грани параллелепипеда, перпендикулярной этому ребру.</w:t>
            </w: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BA1BA9">
            <w:r>
              <w:t>5</w:t>
            </w:r>
          </w:p>
        </w:tc>
        <w:tc>
          <w:tcPr>
            <w:tcW w:w="5190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4 и 3. Объем параллелепипеда равен 180. Найдите третье ребро параллелепипеда, выходящее из той же вершины.</w:t>
            </w:r>
          </w:p>
          <w:p w:rsidR="00BA1BA9" w:rsidRDefault="00BA1BA9"/>
        </w:tc>
        <w:tc>
          <w:tcPr>
            <w:tcW w:w="423" w:type="dxa"/>
          </w:tcPr>
          <w:p w:rsidR="00BA1BA9" w:rsidRDefault="00BA1BA9">
            <w:r>
              <w:t>5</w:t>
            </w:r>
          </w:p>
        </w:tc>
        <w:tc>
          <w:tcPr>
            <w:tcW w:w="4756" w:type="dxa"/>
          </w:tcPr>
          <w:p w:rsidR="00BA1BA9" w:rsidRDefault="00BA1BA9" w:rsidP="00BA1BA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Два ребра прямоугольного параллелепипеда, выходящие из одной вершины, равны 9 и 5. Объем параллелепипеда равен 540. Найдите третье ребро параллелепипеда, выходящее из той же вершины.</w:t>
            </w: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8F248E">
            <w:r>
              <w:t>6</w:t>
            </w:r>
          </w:p>
        </w:tc>
        <w:tc>
          <w:tcPr>
            <w:tcW w:w="5190" w:type="dxa"/>
          </w:tcPr>
          <w:p w:rsidR="00BA1BA9" w:rsidRDefault="003D5CEB" w:rsidP="008F248E">
            <w:pPr>
              <w:tabs>
                <w:tab w:val="left" w:pos="921"/>
              </w:tabs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.75pt;margin-top:7.35pt;width:49.4pt;height:83.7pt;z-index:251659264;mso-position-horizontal-relative:text;mso-position-vertical-relative:text;mso-width-relative:page;mso-height-relative:page" wrapcoords="-327 0 -327 21407 21600 21407 21600 0 -327 0">
                  <v:imagedata r:id="rId5" o:title=""/>
                  <w10:wrap type="through"/>
                </v:shape>
                <o:OLEObject Type="Embed" ProgID="PBrush" ShapeID="_x0000_s1026" DrawAspect="Content" ObjectID="_1666715186" r:id="rId6"/>
              </w:object>
            </w:r>
            <w:r w:rsidR="008F248E">
              <w:tab/>
            </w:r>
            <w:r w:rsidR="008F248E">
              <w:rPr>
                <w:color w:val="000000"/>
              </w:rPr>
              <w:t>В бак, имеющий форму правильной четырёхугольной призмы со стороной основания, равной 20 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20 см. Ответ дайте в кубических сантиметрах.</w:t>
            </w:r>
            <w:r w:rsidR="008F248E">
              <w:t xml:space="preserve"> </w:t>
            </w:r>
          </w:p>
        </w:tc>
        <w:tc>
          <w:tcPr>
            <w:tcW w:w="423" w:type="dxa"/>
          </w:tcPr>
          <w:p w:rsidR="00BA1BA9" w:rsidRDefault="008F248E">
            <w:r>
              <w:t>6</w:t>
            </w:r>
          </w:p>
        </w:tc>
        <w:tc>
          <w:tcPr>
            <w:tcW w:w="4756" w:type="dxa"/>
          </w:tcPr>
          <w:p w:rsidR="008F248E" w:rsidRPr="008F248E" w:rsidRDefault="003D5CEB" w:rsidP="008F248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2.75pt;margin-top:10pt;width:56.1pt;height:95.45pt;z-index:251661312;mso-position-horizontal-relative:text;mso-position-vertical-relative:text;mso-width-relative:page;mso-height-relative:page" wrapcoords="-288 0 -288 21430 21600 21430 21600 0 -288 0">
                  <v:imagedata r:id="rId5" o:title=""/>
                  <w10:wrap type="through"/>
                </v:shape>
                <o:OLEObject Type="Embed" ProgID="PBrush" ShapeID="_x0000_s1027" DrawAspect="Content" ObjectID="_1666715187" r:id="rId7"/>
              </w:object>
            </w:r>
            <w:r w:rsidR="008F248E" w:rsidRPr="008F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бак, имеющий форму правильной четырёхугольной призмы со стороной основания, равной 20 см,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20 см. Ответ дайте в кубических сантиметрах.</w:t>
            </w:r>
          </w:p>
          <w:p w:rsidR="008F248E" w:rsidRPr="008F248E" w:rsidRDefault="008F248E" w:rsidP="008F248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BA9" w:rsidRDefault="00BA1BA9"/>
        </w:tc>
      </w:tr>
      <w:tr w:rsidR="00BA1BA9" w:rsidTr="00852026">
        <w:tc>
          <w:tcPr>
            <w:tcW w:w="688" w:type="dxa"/>
          </w:tcPr>
          <w:p w:rsidR="00BA1BA9" w:rsidRDefault="008F248E" w:rsidP="00380FF7">
            <w:r>
              <w:t>7</w:t>
            </w:r>
          </w:p>
        </w:tc>
        <w:tc>
          <w:tcPr>
            <w:tcW w:w="5190" w:type="dxa"/>
          </w:tcPr>
          <w:p w:rsidR="00BA1BA9" w:rsidRDefault="003D5CEB" w:rsidP="008F248E">
            <w:r>
              <w:rPr>
                <w:noProof/>
              </w:rPr>
              <w:object w:dxaOrig="1440" w:dyaOrig="1440">
                <v:shape id="_x0000_s1028" type="#_x0000_t75" style="position:absolute;margin-left:7.75pt;margin-top:8.2pt;width:74.5pt;height:67.8pt;z-index:251663360;mso-position-horizontal-relative:text;mso-position-vertical-relative:text;mso-width-relative:page;mso-height-relative:page" wrapcoords="-218 0 -218 21360 21600 21360 21600 0 -218 0">
                  <v:imagedata r:id="rId8" o:title=""/>
                  <w10:wrap type="through"/>
                </v:shape>
                <o:OLEObject Type="Embed" ProgID="PBrush" ShapeID="_x0000_s1028" DrawAspect="Content" ObjectID="_1666715188" r:id="rId9"/>
              </w:object>
            </w:r>
            <w:r w:rsidR="008F248E">
              <w:rPr>
                <w:color w:val="000000"/>
              </w:rPr>
              <w:t>Аквариум имеет форму прямоугольного параллелепипеда с размерами 60 см × 20 см × 50 см. Сколько литров составляет объём аквариума? В одном литре 1000 кубических сантиметров.</w:t>
            </w:r>
            <w:r w:rsidR="008F248E">
              <w:t xml:space="preserve"> </w:t>
            </w:r>
          </w:p>
        </w:tc>
        <w:tc>
          <w:tcPr>
            <w:tcW w:w="423" w:type="dxa"/>
          </w:tcPr>
          <w:p w:rsidR="00BA1BA9" w:rsidRDefault="008F248E" w:rsidP="00380FF7">
            <w:r>
              <w:t>7</w:t>
            </w:r>
          </w:p>
        </w:tc>
        <w:tc>
          <w:tcPr>
            <w:tcW w:w="4756" w:type="dxa"/>
          </w:tcPr>
          <w:p w:rsidR="008F248E" w:rsidRDefault="003D5CEB" w:rsidP="008F248E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4.45pt;margin-top:6.55pt;width:74.5pt;height:67.8pt;z-index:251665408;mso-position-horizontal-relative:text;mso-position-vertical-relative:text;mso-width-relative:page;mso-height-relative:page" wrapcoords="-218 0 -218 21360 21600 21360 21600 0 -218 0">
                  <v:imagedata r:id="rId8" o:title=""/>
                  <w10:wrap type="through"/>
                </v:shape>
                <o:OLEObject Type="Embed" ProgID="PBrush" ShapeID="_x0000_s1029" DrawAspect="Content" ObjectID="_1666715189" r:id="rId10"/>
              </w:object>
            </w:r>
            <w:r w:rsidR="00BA1BA9">
              <w:t xml:space="preserve"> </w:t>
            </w:r>
            <w:r w:rsidR="008F248E">
              <w:rPr>
                <w:color w:val="000000"/>
                <w:sz w:val="22"/>
                <w:szCs w:val="22"/>
              </w:rPr>
              <w:t>Аквариум имеет форму прямоугольного параллелепипеда с размерами 50 см × 40 см × 40 см. Сколько литров составляет объём аквариума? В одном литре 1000 кубических сантиметров.</w:t>
            </w:r>
            <w:r w:rsidR="008F248E">
              <w:t xml:space="preserve"> </w:t>
            </w:r>
          </w:p>
          <w:p w:rsidR="00BA1BA9" w:rsidRDefault="00BA1BA9" w:rsidP="008F248E"/>
        </w:tc>
      </w:tr>
      <w:tr w:rsidR="00BA1BA9" w:rsidTr="00852026">
        <w:tc>
          <w:tcPr>
            <w:tcW w:w="688" w:type="dxa"/>
          </w:tcPr>
          <w:p w:rsidR="00BA1BA9" w:rsidRDefault="00BA1BA9" w:rsidP="00380FF7">
            <w:pPr>
              <w:ind w:left="360"/>
            </w:pPr>
          </w:p>
        </w:tc>
        <w:tc>
          <w:tcPr>
            <w:tcW w:w="5190" w:type="dxa"/>
          </w:tcPr>
          <w:p w:rsidR="005A2287" w:rsidRDefault="005A2287" w:rsidP="00380FF7">
            <w:pPr>
              <w:ind w:left="36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023094E" wp14:editId="3B28E80D">
                  <wp:simplePos x="0" y="0"/>
                  <wp:positionH relativeFrom="column">
                    <wp:posOffset>127428</wp:posOffset>
                  </wp:positionH>
                  <wp:positionV relativeFrom="paragraph">
                    <wp:posOffset>96328</wp:posOffset>
                  </wp:positionV>
                  <wp:extent cx="809718" cy="990969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0838" y="21185"/>
                      <wp:lineTo x="20838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18" cy="990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1BA9" w:rsidRPr="005A2287" w:rsidRDefault="005A2287" w:rsidP="005A2287">
            <w:pPr>
              <w:tabs>
                <w:tab w:val="center" w:pos="2879"/>
              </w:tabs>
              <w:ind w:firstLine="708"/>
            </w:pPr>
            <w:r>
              <w:tab/>
            </w:r>
            <w:r>
              <w:rPr>
                <w:color w:val="000000"/>
              </w:rPr>
              <w:t>Плоскость, про</w:t>
            </w:r>
            <w:r>
              <w:rPr>
                <w:color w:val="000000"/>
              </w:rPr>
              <w:softHyphen/>
              <w:t>хо</w:t>
            </w:r>
            <w:r>
              <w:rPr>
                <w:color w:val="000000"/>
              </w:rPr>
              <w:softHyphen/>
              <w:t>дя</w:t>
            </w:r>
            <w:r>
              <w:rPr>
                <w:color w:val="000000"/>
              </w:rPr>
              <w:softHyphen/>
              <w:t>щая через три точки </w:t>
            </w:r>
            <w:r>
              <w:rPr>
                <w:i/>
                <w:iCs/>
                <w:color w:val="000000"/>
              </w:rPr>
              <w:t>A</w:t>
            </w:r>
            <w:r>
              <w:rPr>
                <w:color w:val="000000"/>
              </w:rPr>
              <w:t>, </w:t>
            </w:r>
            <w:r>
              <w:rPr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 и </w:t>
            </w:r>
            <w:r>
              <w:rPr>
                <w:i/>
                <w:iCs/>
                <w:color w:val="000000"/>
              </w:rPr>
              <w:t>С</w:t>
            </w:r>
            <w:r>
              <w:rPr>
                <w:color w:val="000000"/>
              </w:rPr>
              <w:t>, раз</w:t>
            </w:r>
            <w:r>
              <w:rPr>
                <w:color w:val="000000"/>
              </w:rPr>
              <w:softHyphen/>
              <w:t>би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ет пра</w:t>
            </w:r>
            <w:r>
              <w:rPr>
                <w:color w:val="000000"/>
              </w:rPr>
              <w:softHyphen/>
              <w:t>виль</w:t>
            </w:r>
            <w:r>
              <w:rPr>
                <w:color w:val="000000"/>
              </w:rPr>
              <w:softHyphen/>
              <w:t>ную тре</w:t>
            </w:r>
            <w:r>
              <w:rPr>
                <w:color w:val="000000"/>
              </w:rPr>
              <w:softHyphen/>
              <w:t>уголь</w:t>
            </w:r>
            <w:r>
              <w:rPr>
                <w:color w:val="000000"/>
              </w:rPr>
              <w:softHyphen/>
              <w:t>ную приз</w:t>
            </w:r>
            <w:r>
              <w:rPr>
                <w:color w:val="000000"/>
              </w:rPr>
              <w:softHyphen/>
              <w:t>му на два многогранника. Сколь</w:t>
            </w:r>
            <w:r>
              <w:rPr>
                <w:color w:val="000000"/>
              </w:rPr>
              <w:softHyphen/>
              <w:t xml:space="preserve">ко рёбер у  </w:t>
            </w:r>
            <w:proofErr w:type="spellStart"/>
            <w:r>
              <w:rPr>
                <w:color w:val="000000"/>
              </w:rPr>
              <w:t>пра</w:t>
            </w:r>
            <w:r>
              <w:rPr>
                <w:color w:val="000000"/>
              </w:rPr>
              <w:softHyphen/>
              <w:t>виль</w:t>
            </w:r>
            <w:r>
              <w:rPr>
                <w:color w:val="000000"/>
              </w:rPr>
              <w:softHyphen/>
              <w:t>многогранника</w:t>
            </w:r>
            <w:proofErr w:type="spellEnd"/>
            <w:r>
              <w:rPr>
                <w:color w:val="000000"/>
              </w:rPr>
              <w:t>, у ко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ро</w:t>
            </w:r>
            <w:r>
              <w:rPr>
                <w:color w:val="000000"/>
              </w:rPr>
              <w:softHyphen/>
              <w:t>го боль</w:t>
            </w:r>
            <w:r>
              <w:rPr>
                <w:color w:val="000000"/>
              </w:rPr>
              <w:softHyphen/>
              <w:t>ше вершин?</w:t>
            </w:r>
          </w:p>
        </w:tc>
        <w:tc>
          <w:tcPr>
            <w:tcW w:w="423" w:type="dxa"/>
          </w:tcPr>
          <w:p w:rsidR="00BA1BA9" w:rsidRDefault="00BA1BA9" w:rsidP="00380FF7"/>
        </w:tc>
        <w:tc>
          <w:tcPr>
            <w:tcW w:w="4756" w:type="dxa"/>
          </w:tcPr>
          <w:p w:rsidR="005A2287" w:rsidRDefault="005A2287" w:rsidP="005A228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0CD7E39" wp14:editId="767030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195705" cy="1028700"/>
                  <wp:effectExtent l="0" t="0" r="4445" b="0"/>
                  <wp:wrapThrough wrapText="bothSides">
                    <wp:wrapPolygon edited="0">
                      <wp:start x="0" y="0"/>
                      <wp:lineTo x="0" y="21200"/>
                      <wp:lineTo x="21336" y="21200"/>
                      <wp:lineTo x="21336" y="0"/>
                      <wp:lineTo x="0" y="0"/>
                    </wp:wrapPolygon>
                  </wp:wrapThrough>
                  <wp:docPr id="2" name="Рисунок 2" descr="https://mathb-ege.sdamgia.ru/get_file?id=16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b-ege.sdamgia.ru/get_file?id=16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Плоскость, про</w:t>
            </w:r>
            <w:r>
              <w:rPr>
                <w:color w:val="000000"/>
              </w:rPr>
              <w:softHyphen/>
              <w:t>хо</w:t>
            </w:r>
            <w:r>
              <w:rPr>
                <w:color w:val="000000"/>
              </w:rPr>
              <w:softHyphen/>
              <w:t>дя</w:t>
            </w:r>
            <w:r>
              <w:rPr>
                <w:color w:val="000000"/>
              </w:rPr>
              <w:softHyphen/>
              <w:t>щая через три точки </w:t>
            </w:r>
            <w:r>
              <w:rPr>
                <w:i/>
                <w:iCs/>
                <w:color w:val="000000"/>
              </w:rPr>
              <w:t>A</w:t>
            </w:r>
            <w:r>
              <w:rPr>
                <w:color w:val="000000"/>
              </w:rPr>
              <w:t>, </w:t>
            </w:r>
            <w:r>
              <w:rPr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 и </w:t>
            </w:r>
            <w:r>
              <w:rPr>
                <w:i/>
                <w:iCs/>
                <w:color w:val="000000"/>
              </w:rPr>
              <w:t>C</w:t>
            </w:r>
            <w:r>
              <w:rPr>
                <w:color w:val="000000"/>
              </w:rPr>
              <w:t>, раз</w:t>
            </w:r>
            <w:r>
              <w:rPr>
                <w:color w:val="000000"/>
              </w:rPr>
              <w:softHyphen/>
              <w:t>би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ет куб на два многогранника. Сколь</w:t>
            </w:r>
            <w:r>
              <w:rPr>
                <w:color w:val="000000"/>
              </w:rPr>
              <w:softHyphen/>
              <w:t>ко гра</w:t>
            </w:r>
            <w:r>
              <w:rPr>
                <w:color w:val="000000"/>
              </w:rPr>
              <w:softHyphen/>
              <w:t>ней у многогранника, у ко</w:t>
            </w:r>
            <w:r>
              <w:rPr>
                <w:color w:val="000000"/>
              </w:rPr>
              <w:softHyphen/>
              <w:t>то</w:t>
            </w:r>
            <w:r>
              <w:rPr>
                <w:color w:val="000000"/>
              </w:rPr>
              <w:softHyphen/>
              <w:t>ро</w:t>
            </w:r>
            <w:r>
              <w:rPr>
                <w:color w:val="000000"/>
              </w:rPr>
              <w:softHyphen/>
              <w:t>го боль</w:t>
            </w:r>
            <w:r>
              <w:rPr>
                <w:color w:val="000000"/>
              </w:rPr>
              <w:softHyphen/>
              <w:t>ше граней?</w:t>
            </w:r>
            <w:r>
              <w:rPr>
                <w:noProof/>
                <w:lang w:eastAsia="ru-RU"/>
              </w:rPr>
              <w:t xml:space="preserve"> </w:t>
            </w:r>
          </w:p>
          <w:p w:rsidR="005A2287" w:rsidRDefault="005A2287" w:rsidP="005A2287">
            <w:pPr>
              <w:rPr>
                <w:noProof/>
                <w:lang w:eastAsia="ru-RU"/>
              </w:rPr>
            </w:pPr>
          </w:p>
          <w:p w:rsidR="00BA1BA9" w:rsidRDefault="00BA1BA9" w:rsidP="00380FF7"/>
        </w:tc>
      </w:tr>
      <w:tr w:rsidR="00BA1BA9" w:rsidTr="00852026">
        <w:tc>
          <w:tcPr>
            <w:tcW w:w="688" w:type="dxa"/>
          </w:tcPr>
          <w:p w:rsidR="00BA1BA9" w:rsidRDefault="00BA1BA9" w:rsidP="00380FF7"/>
        </w:tc>
        <w:tc>
          <w:tcPr>
            <w:tcW w:w="5190" w:type="dxa"/>
          </w:tcPr>
          <w:p w:rsidR="00BA1BA9" w:rsidRDefault="00BA1BA9" w:rsidP="00380FF7"/>
        </w:tc>
        <w:tc>
          <w:tcPr>
            <w:tcW w:w="423" w:type="dxa"/>
          </w:tcPr>
          <w:p w:rsidR="00BA1BA9" w:rsidRDefault="00BA1BA9" w:rsidP="00380FF7"/>
        </w:tc>
        <w:tc>
          <w:tcPr>
            <w:tcW w:w="4756" w:type="dxa"/>
          </w:tcPr>
          <w:p w:rsidR="00BA1BA9" w:rsidRDefault="00BA1BA9" w:rsidP="00380FF7"/>
        </w:tc>
      </w:tr>
      <w:tr w:rsidR="00BA1BA9" w:rsidTr="00852026">
        <w:tc>
          <w:tcPr>
            <w:tcW w:w="688" w:type="dxa"/>
          </w:tcPr>
          <w:p w:rsidR="00BA1BA9" w:rsidRDefault="00BA1BA9" w:rsidP="00380FF7"/>
        </w:tc>
        <w:tc>
          <w:tcPr>
            <w:tcW w:w="5190" w:type="dxa"/>
          </w:tcPr>
          <w:p w:rsidR="00BA1BA9" w:rsidRDefault="00BA1BA9" w:rsidP="00380FF7"/>
        </w:tc>
        <w:tc>
          <w:tcPr>
            <w:tcW w:w="423" w:type="dxa"/>
          </w:tcPr>
          <w:p w:rsidR="00BA1BA9" w:rsidRDefault="00BA1BA9" w:rsidP="00380FF7"/>
        </w:tc>
        <w:tc>
          <w:tcPr>
            <w:tcW w:w="4756" w:type="dxa"/>
          </w:tcPr>
          <w:p w:rsidR="00BA1BA9" w:rsidRDefault="00BA1BA9" w:rsidP="00380FF7"/>
        </w:tc>
      </w:tr>
      <w:tr w:rsidR="00BA1BA9" w:rsidTr="00852026">
        <w:tc>
          <w:tcPr>
            <w:tcW w:w="688" w:type="dxa"/>
          </w:tcPr>
          <w:p w:rsidR="00BA1BA9" w:rsidRDefault="00BA1BA9" w:rsidP="00380FF7"/>
        </w:tc>
        <w:tc>
          <w:tcPr>
            <w:tcW w:w="5190" w:type="dxa"/>
          </w:tcPr>
          <w:p w:rsidR="00BA1BA9" w:rsidRDefault="00BA1BA9" w:rsidP="00380FF7"/>
        </w:tc>
        <w:tc>
          <w:tcPr>
            <w:tcW w:w="423" w:type="dxa"/>
          </w:tcPr>
          <w:p w:rsidR="00BA1BA9" w:rsidRDefault="00BA1BA9" w:rsidP="00380FF7"/>
        </w:tc>
        <w:tc>
          <w:tcPr>
            <w:tcW w:w="4756" w:type="dxa"/>
          </w:tcPr>
          <w:p w:rsidR="00BA1BA9" w:rsidRDefault="00BA1BA9" w:rsidP="00380FF7"/>
        </w:tc>
      </w:tr>
      <w:tr w:rsidR="00BA1BA9" w:rsidTr="00852026">
        <w:tc>
          <w:tcPr>
            <w:tcW w:w="688" w:type="dxa"/>
          </w:tcPr>
          <w:p w:rsidR="00BA1BA9" w:rsidRDefault="00BA1BA9" w:rsidP="00380FF7"/>
        </w:tc>
        <w:tc>
          <w:tcPr>
            <w:tcW w:w="5190" w:type="dxa"/>
          </w:tcPr>
          <w:p w:rsidR="00BA1BA9" w:rsidRDefault="00BA1BA9" w:rsidP="00380FF7"/>
        </w:tc>
        <w:tc>
          <w:tcPr>
            <w:tcW w:w="423" w:type="dxa"/>
          </w:tcPr>
          <w:p w:rsidR="00BA1BA9" w:rsidRDefault="00BA1BA9" w:rsidP="00380FF7"/>
        </w:tc>
        <w:tc>
          <w:tcPr>
            <w:tcW w:w="4756" w:type="dxa"/>
          </w:tcPr>
          <w:p w:rsidR="00BA1BA9" w:rsidRDefault="00BA1BA9" w:rsidP="00380FF7"/>
        </w:tc>
      </w:tr>
    </w:tbl>
    <w:p w:rsidR="00470655" w:rsidRDefault="00470655"/>
    <w:p w:rsidR="00852026" w:rsidRDefault="00852026"/>
    <w:p w:rsidR="00852026" w:rsidRDefault="003D5CEB">
      <w:r>
        <w:rPr>
          <w:noProof/>
          <w:lang w:eastAsia="ru-RU"/>
        </w:rPr>
        <w:drawing>
          <wp:inline distT="0" distB="0" distL="0" distR="0">
            <wp:extent cx="5937885" cy="124714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26" w:rsidRDefault="00852026"/>
    <w:p w:rsidR="00852026" w:rsidRDefault="00852026">
      <w:r>
        <w:rPr>
          <w:noProof/>
          <w:lang w:eastAsia="ru-RU"/>
        </w:rPr>
        <w:drawing>
          <wp:inline distT="0" distB="0" distL="0" distR="0">
            <wp:extent cx="5937885" cy="10210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EB" w:rsidRDefault="003D5CEB"/>
    <w:p w:rsidR="003D5CEB" w:rsidRDefault="003D5CEB">
      <w:r>
        <w:rPr>
          <w:noProof/>
          <w:lang w:eastAsia="ru-RU"/>
        </w:rPr>
        <w:drawing>
          <wp:inline distT="0" distB="0" distL="0" distR="0">
            <wp:extent cx="5937885" cy="2149475"/>
            <wp:effectExtent l="0" t="0" r="571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02CBE"/>
    <w:multiLevelType w:val="hybridMultilevel"/>
    <w:tmpl w:val="203E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56"/>
    <w:rsid w:val="003D5CEB"/>
    <w:rsid w:val="00470655"/>
    <w:rsid w:val="004B6056"/>
    <w:rsid w:val="005A2287"/>
    <w:rsid w:val="00830E8F"/>
    <w:rsid w:val="00852026"/>
    <w:rsid w:val="008F248E"/>
    <w:rsid w:val="00B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C015E6"/>
  <w15:chartTrackingRefBased/>
  <w15:docId w15:val="{3A08583E-DB49-459E-A1F7-10718A0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BA9"/>
    <w:pPr>
      <w:ind w:left="720"/>
      <w:contextualSpacing/>
    </w:pPr>
  </w:style>
  <w:style w:type="paragraph" w:customStyle="1" w:styleId="leftmargin">
    <w:name w:val="left_margin"/>
    <w:basedOn w:val="a"/>
    <w:rsid w:val="00B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10</cp:revision>
  <cp:lastPrinted>2020-02-10T10:48:00Z</cp:lastPrinted>
  <dcterms:created xsi:type="dcterms:W3CDTF">2019-03-20T17:34:00Z</dcterms:created>
  <dcterms:modified xsi:type="dcterms:W3CDTF">2020-11-12T11:40:00Z</dcterms:modified>
</cp:coreProperties>
</file>